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«Здоровые следы»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Цель: </w:t>
      </w:r>
      <w:r>
        <w:rPr>
          <w:rFonts w:hAnsi="Times New Roman" w:cs="Times New Roman"/>
          <w:color w:val="000000"/>
          <w:sz w:val="24"/>
          <w:szCs w:val="24"/>
        </w:rPr>
        <w:t>пропаганда здорового образа жизни.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формирование навыков работы с фетром;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развитие мелкой моторики;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изготовление инвентаря для дальнейшего использования.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оборудование: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разноцветный фетр;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клеевой пистолет;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клеевые стержни,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фольга.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Привет, ребята. Сегодня мы с вами станем настоящими инженерами в области поддержания здоровья. Что делают инженеры?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Д: </w:t>
      </w:r>
      <w:r>
        <w:rPr>
          <w:rFonts w:hAnsi="Times New Roman" w:cs="Times New Roman"/>
          <w:color w:val="000000"/>
          <w:sz w:val="24"/>
          <w:szCs w:val="24"/>
        </w:rPr>
        <w:t>отвечают.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Правильно, строят дома, создают машины. Но есть инженеры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 области медицины. Такие инженеры создают оборудование для того, чтобы помогать людям, которым нужна такая помощь.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эти инженеры начинали с малого. И мы сегодня станем такими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же первопроходцами.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сегодня с вами сделаем оборудование для развития и тренировки ног и рук. Это будут здоровые следы.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Этапы изготовления следов: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Обводим на фетре ладони и стопы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Вырезаем.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929644"/>
                  <wp:effectExtent l="0" t="0" r="0" b="0"/>
                  <wp:docPr id="1" name="Picture 1" descr="/api/doc/v1/image/-33291507?moduleId=118&amp;id=102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api/doc/v1/image/-33291507?moduleId=118&amp;id=102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8926ce83cb3441d8ac71a106c639c1f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929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6407985"/>
                  <wp:effectExtent l="0" t="0" r="0" b="0"/>
                  <wp:docPr id="2" name="Picture 2" descr="/api/doc/v1/image/-33291509?moduleId=118&amp;id=102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09?moduleId=118&amp;id=102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e97496179054aefafbe231c0443ce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640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После того, как следы и ладони вырезаны начинаем их "декорировать" шариками из фольги. Таким образом у каждого ребенка получится тактильно-массажный след руки или ноги.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19041"/>
            <wp:effectExtent l="0" t="0" r="0" b="0"/>
            <wp:docPr id="3" name="Picture 3" descr="/api/doc/v1/image/-33291515?moduleId=118&amp;id=102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3291515?moduleId=118&amp;id=102976"/>
                    <pic:cNvPicPr>
                      <a:picLocks noChangeAspect="1" noChangeArrowheads="1"/>
                    </pic:cNvPicPr>
                  </pic:nvPicPr>
                  <pic:blipFill>
                    <a:blip r:embed="R09c99d45323e4837a28cab3791b6758e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1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Все эти следы можно объединить на одной дорожке из трех ватманов, которую в последствии можно использовать на занятиях.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10908987"/>
                  <wp:effectExtent l="0" t="0" r="0" b="0"/>
                  <wp:docPr id="4" name="Picture 4" descr="/api/doc/v1/image/-33291510?moduleId=118&amp;id=102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/api/doc/v1/image/-33291510?moduleId=118&amp;id=102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d42ec7dced640f6800ad8e80ed05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10908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085753"/>
                  <wp:effectExtent l="0" t="0" r="0" b="0"/>
                  <wp:docPr id="5" name="Picture 5" descr="/api/doc/v1/image/-33291511?moduleId=118&amp;id=102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/api/doc/v1/image/-33291511?moduleId=118&amp;id=102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0db368469a34d54972b9c0c7bf709e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085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Теперь мы с вами обязательно будем использовать наши следы для того, чтобы становиться здоровее.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71c37fad58b4e38" /><Relationship Type="http://schemas.openxmlformats.org/officeDocument/2006/relationships/image" Target="/media/image.jpg" Id="Ra8926ce83cb3441d8ac71a106c639c1f" /><Relationship Type="http://schemas.openxmlformats.org/officeDocument/2006/relationships/image" Target="/media/image2.jpg" Id="R6e97496179054aefafbe231c0443ce17" /><Relationship Type="http://schemas.openxmlformats.org/officeDocument/2006/relationships/image" Target="/media/image3.jpg" Id="R09c99d45323e4837a28cab3791b6758e" /><Relationship Type="http://schemas.openxmlformats.org/officeDocument/2006/relationships/image" Target="/media/image4.jpg" Id="Red42ec7dced640f6800ad8e80ed05124" /><Relationship Type="http://schemas.openxmlformats.org/officeDocument/2006/relationships/image" Target="/media/image5.jpg" Id="R20db368469a34d54972b9c0c7bf709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