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Праздник ранней зимы.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(Технологическая карта мастер-класса)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Мастер-класс «игрушки из ниток»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 xml:space="preserve"> навыки украшения помещения с использованием экологически чистых материалов.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мелкой моторики и творческого мышления.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инструменты: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нитки;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ножницы;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резиновые перчатки;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ёмкость для клея;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клей ПВА;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пищевая пленка;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воздушный шарик;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Ход мастер-класса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Здравствуйте! Приближается зима, но это не повод грустить. Зима — это прекрасное время года! Впереди новый год, подарки, катание на санках и лыжах. Ну и, конечно, подарки и украшение ёлки. Сегодня мы с вами научимся делать красивую игрушку, которая создаст зимнее настроение.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начала нам нужно надуть шарик. Надувайте шарик такого размера, какой вы хотите увидеть игрушку в конце нашего мастер-класса. И обматываем шарик пищевой пленкой (чтобы клей не высушил шарик)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6710806"/>
            <wp:effectExtent l="0" t="0" r="0" b="0"/>
            <wp:docPr id="1" name="Picture 1" descr="/api/doc/v1/image/-34749523?moduleId=118&amp;id=109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749523?moduleId=118&amp;id=109199"/>
                    <pic:cNvPicPr>
                      <a:picLocks noChangeAspect="1" noChangeArrowheads="1"/>
                    </pic:cNvPicPr>
                  </pic:nvPicPr>
                  <pic:blipFill>
                    <a:blip r:embed="R3a00da357c494fb082a3531eaa66f16f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6710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Отлично, теперь давайте подготовимся. Наденьте на руки перчатки, нам с вами предстоит не совсем чистая работа и нам главное не испачкаться.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 подготовили для вас ёмкости с клеем и нитки, нитки нужно окунуть в клей и немного подождать, чтобы нить набрала на себя клей.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808431"/>
            <wp:effectExtent l="0" t="0" r="0" b="0"/>
            <wp:docPr id="2" name="Picture 2" descr="/api/doc/v1/image/-34749524?moduleId=118&amp;id=109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api/doc/v1/image/-34749524?moduleId=118&amp;id=109199"/>
                    <pic:cNvPicPr>
                      <a:picLocks noChangeAspect="1" noChangeArrowheads="1"/>
                    </pic:cNvPicPr>
                  </pic:nvPicPr>
                  <pic:blipFill>
                    <a:blip r:embed="Rfa1ba29be5cd42abbdbfe32b0aeae4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80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Наши нитки готовы к работе. Всё очень просто, нам необходимо обмотать наш шарик нитками, очень плотно.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2048507"/>
            <wp:effectExtent l="0" t="0" r="0" b="0"/>
            <wp:docPr id="3" name="Picture 3" descr="/api/doc/v1/image/-34749525?moduleId=118&amp;id=109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/api/doc/v1/image/-34749525?moduleId=118&amp;id=109199"/>
                    <pic:cNvPicPr>
                      <a:picLocks noChangeAspect="1" noChangeArrowheads="1"/>
                    </pic:cNvPicPr>
                  </pic:nvPicPr>
                  <pic:blipFill>
                    <a:blip r:embed="Rff2b9527ffc945108c89c8fc74f8f1c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2048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Аккуратно обматываем наш шарик нитками до получения вида готового изделия. Сохнуть клей будет примерно 40 минут. После чего нужно будет проколоть шарик и вытащить его остатки через отверстие сверху (которое осталось от его хвостика).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После того, как шарик будет извлечен из нашей игрушки, вы можете раскрасить его либо просто оставить как есть, он и так будет красивым.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(Процесс извлечения шарика)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1965830"/>
            <wp:effectExtent l="0" t="0" r="0" b="0"/>
            <wp:docPr id="4" name="Picture 4" descr="/api/doc/v1/image/-34749526?moduleId=118&amp;id=109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/api/doc/v1/image/-34749526?moduleId=118&amp;id=109199"/>
                    <pic:cNvPicPr>
                      <a:picLocks noChangeAspect="1" noChangeArrowheads="1"/>
                    </pic:cNvPicPr>
                  </pic:nvPicPr>
                  <pic:blipFill>
                    <a:blip r:embed="R440f9bb8dfc948818bef5cd980d71a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196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Результат: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305564"/>
            <wp:effectExtent l="0" t="0" r="0" b="0"/>
            <wp:docPr id="5" name="Picture 5" descr="/api/doc/v1/image/-34749527?moduleId=118&amp;id=109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/api/doc/v1/image/-34749527?moduleId=118&amp;id=109199"/>
                    <pic:cNvPicPr>
                      <a:picLocks noChangeAspect="1" noChangeArrowheads="1"/>
                    </pic:cNvPicPr>
                  </pic:nvPicPr>
                  <pic:blipFill>
                    <a:blip r:embed="R7551996051fc4613a030c5eaf27880e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305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5d755216fc04924" /><Relationship Type="http://schemas.openxmlformats.org/officeDocument/2006/relationships/image" Target="/media/image.jpg" Id="R3a00da357c494fb082a3531eaa66f16f" /><Relationship Type="http://schemas.openxmlformats.org/officeDocument/2006/relationships/image" Target="/media/image2.jpg" Id="Rfa1ba29be5cd42abbdbfe32b0aeae4d5" /><Relationship Type="http://schemas.openxmlformats.org/officeDocument/2006/relationships/image" Target="/media/image3.jpg" Id="Rff2b9527ffc945108c89c8fc74f8f1c5" /><Relationship Type="http://schemas.openxmlformats.org/officeDocument/2006/relationships/image" Target="/media/image4.jpg" Id="R440f9bb8dfc948818bef5cd980d71a88" /><Relationship Type="http://schemas.openxmlformats.org/officeDocument/2006/relationships/image" Target="/media/image5.jpg" Id="R7551996051fc4613a030c5eaf27880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